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内蒙古自治区肿瘤医院应聘人员资格审查表</w:t>
      </w:r>
    </w:p>
    <w:tbl>
      <w:tblPr>
        <w:tblStyle w:val="4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7"/>
        <w:gridCol w:w="1418"/>
        <w:gridCol w:w="1419"/>
        <w:gridCol w:w="1421"/>
        <w:gridCol w:w="1420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姓 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 族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报考岗位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身份证号码</w:t>
            </w:r>
          </w:p>
        </w:tc>
        <w:tc>
          <w:tcPr>
            <w:tcW w:w="5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户籍所在地及家庭地址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毕业院校、专业及时间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执业资格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取得时间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证书编号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现注册地点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固定电话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移动电话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2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简  历</w:t>
            </w:r>
          </w:p>
        </w:tc>
        <w:tc>
          <w:tcPr>
            <w:tcW w:w="8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医院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审核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意见</w:t>
            </w:r>
          </w:p>
        </w:tc>
        <w:tc>
          <w:tcPr>
            <w:tcW w:w="8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89"/>
    <w:rsid w:val="00A666DB"/>
    <w:rsid w:val="00EF5853"/>
    <w:rsid w:val="00F82289"/>
    <w:rsid w:val="520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376</Words>
  <Characters>2149</Characters>
  <Lines>17</Lines>
  <Paragraphs>5</Paragraphs>
  <TotalTime>2</TotalTime>
  <ScaleCrop>false</ScaleCrop>
  <LinksUpToDate>false</LinksUpToDate>
  <CharactersWithSpaces>2520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2020-10-29T01:24:00Z</dcterms:created>
  <dc:creator>PC</dc:creator>
  <cp:lastModifiedBy>Administrator</cp:lastModifiedBy>
  <dcterms:modified xsi:type="dcterms:W3CDTF">2020-10-29T01:34:55Z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